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ABEC4" w14:textId="04FAB3D6" w:rsidR="001A291C" w:rsidRDefault="001A291C" w:rsidP="001A291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753F33" w:rsidRPr="001A291C">
        <w:rPr>
          <w:rFonts w:ascii="Arial" w:hAnsi="Arial" w:cs="Arial"/>
          <w:sz w:val="24"/>
          <w:szCs w:val="24"/>
        </w:rPr>
        <w:t>Temeljem članka 17. stavka 1. Zakona o sustavu civilne zaštite („Narodne novine“ broj 82/15</w:t>
      </w:r>
      <w:r w:rsidR="00EE1630">
        <w:rPr>
          <w:rFonts w:ascii="Arial" w:hAnsi="Arial" w:cs="Arial"/>
          <w:sz w:val="24"/>
          <w:szCs w:val="24"/>
        </w:rPr>
        <w:t>, 118/18,31/20 i 20/21</w:t>
      </w:r>
      <w:r w:rsidR="00753F33" w:rsidRPr="001A291C">
        <w:rPr>
          <w:rFonts w:ascii="Arial" w:hAnsi="Arial" w:cs="Arial"/>
          <w:sz w:val="24"/>
          <w:szCs w:val="24"/>
        </w:rPr>
        <w:t>) te članka 34. Statuta općine Okučani („Službeni vjesnik Brodsko-posavske županije“ broj 10/09, 4/13, 3/18</w:t>
      </w:r>
      <w:r w:rsidR="00EE1630">
        <w:rPr>
          <w:rFonts w:ascii="Arial" w:hAnsi="Arial" w:cs="Arial"/>
          <w:sz w:val="24"/>
          <w:szCs w:val="24"/>
        </w:rPr>
        <w:t xml:space="preserve">, </w:t>
      </w:r>
      <w:r w:rsidR="00753F33" w:rsidRPr="001A291C">
        <w:rPr>
          <w:rFonts w:ascii="Arial" w:hAnsi="Arial" w:cs="Arial"/>
          <w:sz w:val="24"/>
          <w:szCs w:val="24"/>
        </w:rPr>
        <w:t>7/18</w:t>
      </w:r>
      <w:r w:rsidR="00EE1630">
        <w:rPr>
          <w:rFonts w:ascii="Arial" w:hAnsi="Arial" w:cs="Arial"/>
          <w:sz w:val="24"/>
          <w:szCs w:val="24"/>
        </w:rPr>
        <w:t xml:space="preserve"> i 14/21</w:t>
      </w:r>
      <w:r w:rsidR="00753F33" w:rsidRPr="001A291C">
        <w:rPr>
          <w:rFonts w:ascii="Arial" w:hAnsi="Arial" w:cs="Arial"/>
          <w:sz w:val="24"/>
          <w:szCs w:val="24"/>
        </w:rPr>
        <w:t>), Općinsko vijeće Općine Okučani na svojo</w:t>
      </w:r>
      <w:r w:rsidR="00EE1630">
        <w:rPr>
          <w:rFonts w:ascii="Arial" w:hAnsi="Arial" w:cs="Arial"/>
          <w:sz w:val="24"/>
          <w:szCs w:val="24"/>
        </w:rPr>
        <w:t>j</w:t>
      </w:r>
      <w:r w:rsidR="00753F33" w:rsidRPr="001A291C">
        <w:rPr>
          <w:rFonts w:ascii="Arial" w:hAnsi="Arial" w:cs="Arial"/>
          <w:sz w:val="24"/>
          <w:szCs w:val="24"/>
        </w:rPr>
        <w:t xml:space="preserve"> </w:t>
      </w:r>
      <w:r w:rsidR="00EE1630">
        <w:rPr>
          <w:rFonts w:ascii="Arial" w:hAnsi="Arial" w:cs="Arial"/>
          <w:sz w:val="24"/>
          <w:szCs w:val="24"/>
        </w:rPr>
        <w:t>5</w:t>
      </w:r>
      <w:r w:rsidR="00753F33" w:rsidRPr="001A291C">
        <w:rPr>
          <w:rFonts w:ascii="Arial" w:hAnsi="Arial" w:cs="Arial"/>
          <w:sz w:val="24"/>
          <w:szCs w:val="24"/>
        </w:rPr>
        <w:t>. sjednici održanoj</w:t>
      </w:r>
      <w:r w:rsidR="00EE1630">
        <w:rPr>
          <w:rFonts w:ascii="Arial" w:hAnsi="Arial" w:cs="Arial"/>
          <w:sz w:val="24"/>
          <w:szCs w:val="24"/>
        </w:rPr>
        <w:t xml:space="preserve"> </w:t>
      </w:r>
      <w:r w:rsidR="00CD4CE5">
        <w:rPr>
          <w:rFonts w:ascii="Arial" w:hAnsi="Arial" w:cs="Arial"/>
          <w:sz w:val="24"/>
          <w:szCs w:val="24"/>
        </w:rPr>
        <w:t>29</w:t>
      </w:r>
      <w:r w:rsidR="008A0952">
        <w:rPr>
          <w:rFonts w:ascii="Arial" w:hAnsi="Arial" w:cs="Arial"/>
          <w:sz w:val="24"/>
          <w:szCs w:val="24"/>
        </w:rPr>
        <w:t xml:space="preserve">. </w:t>
      </w:r>
      <w:r w:rsidR="00EE1630">
        <w:rPr>
          <w:rFonts w:ascii="Arial" w:hAnsi="Arial" w:cs="Arial"/>
          <w:sz w:val="24"/>
          <w:szCs w:val="24"/>
        </w:rPr>
        <w:t>prosinca</w:t>
      </w:r>
      <w:r w:rsidR="00753F33" w:rsidRPr="001A291C">
        <w:rPr>
          <w:rFonts w:ascii="Arial" w:hAnsi="Arial" w:cs="Arial"/>
          <w:sz w:val="24"/>
          <w:szCs w:val="24"/>
        </w:rPr>
        <w:t xml:space="preserve"> 20</w:t>
      </w:r>
      <w:r w:rsidR="00EE1630">
        <w:rPr>
          <w:rFonts w:ascii="Arial" w:hAnsi="Arial" w:cs="Arial"/>
          <w:sz w:val="24"/>
          <w:szCs w:val="24"/>
        </w:rPr>
        <w:t>21</w:t>
      </w:r>
      <w:r w:rsidR="00753F33" w:rsidRPr="001A291C">
        <w:rPr>
          <w:rFonts w:ascii="Arial" w:hAnsi="Arial" w:cs="Arial"/>
          <w:sz w:val="24"/>
          <w:szCs w:val="24"/>
        </w:rPr>
        <w:t>. godine donijelo je</w:t>
      </w:r>
    </w:p>
    <w:p w14:paraId="43D5372D" w14:textId="77777777" w:rsidR="001A291C" w:rsidRPr="001A291C" w:rsidRDefault="001A291C" w:rsidP="001A291C">
      <w:pPr>
        <w:jc w:val="both"/>
        <w:rPr>
          <w:rFonts w:ascii="Arial" w:hAnsi="Arial" w:cs="Arial"/>
          <w:sz w:val="24"/>
          <w:szCs w:val="24"/>
        </w:rPr>
      </w:pPr>
    </w:p>
    <w:p w14:paraId="65B2883F" w14:textId="77777777" w:rsidR="00753F33" w:rsidRPr="001A291C" w:rsidRDefault="00753F33" w:rsidP="00753F33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>ZAKLJUČAK</w:t>
      </w:r>
    </w:p>
    <w:p w14:paraId="0D21BCFF" w14:textId="68E31C8B" w:rsidR="00753F33" w:rsidRPr="001A291C" w:rsidRDefault="00753F33" w:rsidP="00753F33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 xml:space="preserve">O USVAJANJU ANALIZE STANJA SUSTAVA CIVILNE ZAŠTITE  </w:t>
      </w:r>
    </w:p>
    <w:p w14:paraId="625C2986" w14:textId="2BA9EA3B" w:rsidR="00753F33" w:rsidRPr="001A291C" w:rsidRDefault="001A291C" w:rsidP="00753F3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753F33" w:rsidRPr="001A291C">
        <w:rPr>
          <w:rFonts w:ascii="Arial" w:hAnsi="Arial" w:cs="Arial"/>
          <w:sz w:val="24"/>
          <w:szCs w:val="24"/>
        </w:rPr>
        <w:t>OPĆIN</w:t>
      </w:r>
      <w:r w:rsidR="0050673A">
        <w:rPr>
          <w:rFonts w:ascii="Arial" w:hAnsi="Arial" w:cs="Arial"/>
          <w:sz w:val="24"/>
          <w:szCs w:val="24"/>
        </w:rPr>
        <w:t>E</w:t>
      </w:r>
      <w:r w:rsidR="00753F33" w:rsidRPr="001A291C">
        <w:rPr>
          <w:rFonts w:ascii="Arial" w:hAnsi="Arial" w:cs="Arial"/>
          <w:sz w:val="24"/>
          <w:szCs w:val="24"/>
        </w:rPr>
        <w:t xml:space="preserve"> OKUČANI ZA 20</w:t>
      </w:r>
      <w:r w:rsidR="00EE1630">
        <w:rPr>
          <w:rFonts w:ascii="Arial" w:hAnsi="Arial" w:cs="Arial"/>
          <w:sz w:val="24"/>
          <w:szCs w:val="24"/>
        </w:rPr>
        <w:t>2</w:t>
      </w:r>
      <w:r w:rsidR="0050673A">
        <w:rPr>
          <w:rFonts w:ascii="Arial" w:hAnsi="Arial" w:cs="Arial"/>
          <w:sz w:val="24"/>
          <w:szCs w:val="24"/>
        </w:rPr>
        <w:t>1</w:t>
      </w:r>
      <w:r w:rsidR="00753F33" w:rsidRPr="001A291C">
        <w:rPr>
          <w:rFonts w:ascii="Arial" w:hAnsi="Arial" w:cs="Arial"/>
          <w:sz w:val="24"/>
          <w:szCs w:val="24"/>
        </w:rPr>
        <w:t>. GODINU</w:t>
      </w:r>
    </w:p>
    <w:p w14:paraId="04B1DDF0" w14:textId="77777777" w:rsidR="00753F33" w:rsidRPr="001A291C" w:rsidRDefault="00753F33" w:rsidP="00753F33">
      <w:pPr>
        <w:jc w:val="center"/>
        <w:rPr>
          <w:rFonts w:ascii="Arial" w:hAnsi="Arial" w:cs="Arial"/>
          <w:sz w:val="24"/>
          <w:szCs w:val="24"/>
        </w:rPr>
      </w:pPr>
    </w:p>
    <w:p w14:paraId="369BF503" w14:textId="77777777" w:rsidR="00753F33" w:rsidRPr="001A291C" w:rsidRDefault="00753F33" w:rsidP="00753F33">
      <w:pPr>
        <w:jc w:val="center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>I.</w:t>
      </w:r>
    </w:p>
    <w:p w14:paraId="1813501B" w14:textId="763CA567" w:rsidR="00753F33" w:rsidRPr="001A291C" w:rsidRDefault="00753F33" w:rsidP="00753F33">
      <w:pPr>
        <w:jc w:val="both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 xml:space="preserve">Usvaja se </w:t>
      </w:r>
      <w:bookmarkStart w:id="0" w:name="_Hlk90889160"/>
      <w:r w:rsidRPr="001A291C">
        <w:rPr>
          <w:rFonts w:ascii="Arial" w:hAnsi="Arial" w:cs="Arial"/>
          <w:sz w:val="24"/>
          <w:szCs w:val="24"/>
        </w:rPr>
        <w:t>Analiza stanja sustav civilne zaštite Općin</w:t>
      </w:r>
      <w:r w:rsidR="0050673A">
        <w:rPr>
          <w:rFonts w:ascii="Arial" w:hAnsi="Arial" w:cs="Arial"/>
          <w:sz w:val="24"/>
          <w:szCs w:val="24"/>
        </w:rPr>
        <w:t>e</w:t>
      </w:r>
      <w:r w:rsidRPr="001A291C">
        <w:rPr>
          <w:rFonts w:ascii="Arial" w:hAnsi="Arial" w:cs="Arial"/>
          <w:sz w:val="24"/>
          <w:szCs w:val="24"/>
        </w:rPr>
        <w:t xml:space="preserve"> Okučani za 20</w:t>
      </w:r>
      <w:r w:rsidR="00EE1630">
        <w:rPr>
          <w:rFonts w:ascii="Arial" w:hAnsi="Arial" w:cs="Arial"/>
          <w:sz w:val="24"/>
          <w:szCs w:val="24"/>
        </w:rPr>
        <w:t>2</w:t>
      </w:r>
      <w:r w:rsidR="0050673A">
        <w:rPr>
          <w:rFonts w:ascii="Arial" w:hAnsi="Arial" w:cs="Arial"/>
          <w:sz w:val="24"/>
          <w:szCs w:val="24"/>
        </w:rPr>
        <w:t>1</w:t>
      </w:r>
      <w:r w:rsidRPr="001A291C">
        <w:rPr>
          <w:rFonts w:ascii="Arial" w:hAnsi="Arial" w:cs="Arial"/>
          <w:sz w:val="24"/>
          <w:szCs w:val="24"/>
        </w:rPr>
        <w:t>. godinu</w:t>
      </w:r>
      <w:bookmarkEnd w:id="0"/>
      <w:r w:rsidRPr="001A291C">
        <w:rPr>
          <w:rFonts w:ascii="Arial" w:hAnsi="Arial" w:cs="Arial"/>
          <w:sz w:val="24"/>
          <w:szCs w:val="24"/>
        </w:rPr>
        <w:t>.</w:t>
      </w:r>
    </w:p>
    <w:p w14:paraId="37F4D162" w14:textId="77777777" w:rsidR="00753F33" w:rsidRPr="001A291C" w:rsidRDefault="00753F33" w:rsidP="00753F33">
      <w:pPr>
        <w:jc w:val="both"/>
        <w:rPr>
          <w:rFonts w:ascii="Arial" w:hAnsi="Arial" w:cs="Arial"/>
          <w:sz w:val="24"/>
          <w:szCs w:val="24"/>
        </w:rPr>
      </w:pPr>
    </w:p>
    <w:p w14:paraId="46117192" w14:textId="6948C8A8" w:rsidR="00753F33" w:rsidRDefault="00753F33" w:rsidP="00753F33">
      <w:pPr>
        <w:jc w:val="center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>II.</w:t>
      </w:r>
    </w:p>
    <w:p w14:paraId="2846B491" w14:textId="45B552E5" w:rsidR="00EE1630" w:rsidRDefault="00EE1630" w:rsidP="00EE1630">
      <w:pPr>
        <w:rPr>
          <w:rFonts w:ascii="Arial" w:hAnsi="Arial" w:cs="Arial"/>
          <w:sz w:val="24"/>
          <w:szCs w:val="24"/>
        </w:rPr>
      </w:pPr>
      <w:r w:rsidRPr="00EE1630">
        <w:rPr>
          <w:rFonts w:ascii="Arial" w:hAnsi="Arial" w:cs="Arial"/>
          <w:sz w:val="24"/>
          <w:szCs w:val="24"/>
        </w:rPr>
        <w:t>Analiza stanja sustav civilne zaštite Općin</w:t>
      </w:r>
      <w:r w:rsidR="0050673A">
        <w:rPr>
          <w:rFonts w:ascii="Arial" w:hAnsi="Arial" w:cs="Arial"/>
          <w:sz w:val="24"/>
          <w:szCs w:val="24"/>
        </w:rPr>
        <w:t>e</w:t>
      </w:r>
      <w:r w:rsidRPr="00EE1630">
        <w:rPr>
          <w:rFonts w:ascii="Arial" w:hAnsi="Arial" w:cs="Arial"/>
          <w:sz w:val="24"/>
          <w:szCs w:val="24"/>
        </w:rPr>
        <w:t xml:space="preserve"> Okučani za 202</w:t>
      </w:r>
      <w:r w:rsidR="0050673A">
        <w:rPr>
          <w:rFonts w:ascii="Arial" w:hAnsi="Arial" w:cs="Arial"/>
          <w:sz w:val="24"/>
          <w:szCs w:val="24"/>
        </w:rPr>
        <w:t>1</w:t>
      </w:r>
      <w:r w:rsidRPr="00EE1630">
        <w:rPr>
          <w:rFonts w:ascii="Arial" w:hAnsi="Arial" w:cs="Arial"/>
          <w:sz w:val="24"/>
          <w:szCs w:val="24"/>
        </w:rPr>
        <w:t>. godinu</w:t>
      </w:r>
      <w:r>
        <w:rPr>
          <w:rFonts w:ascii="Arial" w:hAnsi="Arial" w:cs="Arial"/>
          <w:sz w:val="24"/>
          <w:szCs w:val="24"/>
        </w:rPr>
        <w:t xml:space="preserve"> nalazi se u pri</w:t>
      </w:r>
      <w:r w:rsidR="004028F3">
        <w:rPr>
          <w:rFonts w:ascii="Arial" w:hAnsi="Arial" w:cs="Arial"/>
          <w:sz w:val="24"/>
          <w:szCs w:val="24"/>
        </w:rPr>
        <w:t>logu ovog</w:t>
      </w:r>
      <w:r>
        <w:rPr>
          <w:rFonts w:ascii="Arial" w:hAnsi="Arial" w:cs="Arial"/>
          <w:sz w:val="24"/>
          <w:szCs w:val="24"/>
        </w:rPr>
        <w:t xml:space="preserve"> Zaključka i čini njegov sastavni dio.</w:t>
      </w:r>
    </w:p>
    <w:p w14:paraId="696D82F2" w14:textId="2B7B1874" w:rsidR="00EE1630" w:rsidRPr="001A291C" w:rsidRDefault="00EE1630" w:rsidP="00EE163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III.</w:t>
      </w:r>
    </w:p>
    <w:p w14:paraId="263EC721" w14:textId="77777777" w:rsidR="00753F33" w:rsidRDefault="00753F33" w:rsidP="00753F33">
      <w:pPr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>Ovaj Zaključak stupa na snagu osmog dana od dana objave u „Službenom vjesniku Brodsko- posavske županije“.</w:t>
      </w:r>
    </w:p>
    <w:p w14:paraId="516A15B4" w14:textId="77777777" w:rsidR="001A291C" w:rsidRPr="001A291C" w:rsidRDefault="001A291C" w:rsidP="00753F33">
      <w:pPr>
        <w:rPr>
          <w:rFonts w:ascii="Arial" w:hAnsi="Arial" w:cs="Arial"/>
          <w:sz w:val="24"/>
          <w:szCs w:val="24"/>
        </w:rPr>
      </w:pPr>
    </w:p>
    <w:p w14:paraId="6DCF76A0" w14:textId="77777777" w:rsidR="00753F33" w:rsidRPr="001A291C" w:rsidRDefault="00753F33" w:rsidP="001A291C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>OPĆINSKO VIJEĆE</w:t>
      </w:r>
    </w:p>
    <w:p w14:paraId="4B06C8F7" w14:textId="77777777" w:rsidR="00753F33" w:rsidRPr="001A291C" w:rsidRDefault="00753F33" w:rsidP="001A291C">
      <w:pPr>
        <w:jc w:val="center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>OPĆINE</w:t>
      </w:r>
      <w:r w:rsidR="001A291C" w:rsidRPr="001A291C">
        <w:rPr>
          <w:rFonts w:ascii="Arial" w:hAnsi="Arial" w:cs="Arial"/>
          <w:sz w:val="24"/>
          <w:szCs w:val="24"/>
        </w:rPr>
        <w:t xml:space="preserve"> OKUČANI</w:t>
      </w:r>
    </w:p>
    <w:p w14:paraId="5E589AD9" w14:textId="77777777" w:rsidR="001A291C" w:rsidRPr="001A291C" w:rsidRDefault="001A291C" w:rsidP="001A291C">
      <w:pPr>
        <w:jc w:val="center"/>
        <w:rPr>
          <w:rFonts w:ascii="Arial" w:hAnsi="Arial" w:cs="Arial"/>
          <w:sz w:val="24"/>
          <w:szCs w:val="24"/>
        </w:rPr>
      </w:pPr>
    </w:p>
    <w:p w14:paraId="08395EFC" w14:textId="63B2BA0B" w:rsidR="001A291C" w:rsidRPr="001A291C" w:rsidRDefault="001A291C" w:rsidP="001A291C">
      <w:pPr>
        <w:spacing w:after="0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>KLASA: 810-01/</w:t>
      </w:r>
      <w:r w:rsidR="00EE1630">
        <w:rPr>
          <w:rFonts w:ascii="Arial" w:hAnsi="Arial" w:cs="Arial"/>
          <w:sz w:val="24"/>
          <w:szCs w:val="24"/>
        </w:rPr>
        <w:t>21</w:t>
      </w:r>
      <w:r w:rsidRPr="001A291C">
        <w:rPr>
          <w:rFonts w:ascii="Arial" w:hAnsi="Arial" w:cs="Arial"/>
          <w:sz w:val="24"/>
          <w:szCs w:val="24"/>
        </w:rPr>
        <w:t>-01-0</w:t>
      </w:r>
      <w:r w:rsidR="00CD4CE5">
        <w:rPr>
          <w:rFonts w:ascii="Arial" w:hAnsi="Arial" w:cs="Arial"/>
          <w:sz w:val="24"/>
          <w:szCs w:val="24"/>
        </w:rPr>
        <w:t>3</w:t>
      </w:r>
    </w:p>
    <w:p w14:paraId="1BFDAF75" w14:textId="709A7237" w:rsidR="001A291C" w:rsidRPr="001A291C" w:rsidRDefault="001A291C" w:rsidP="001A291C">
      <w:pPr>
        <w:spacing w:after="0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>URBROJ: 2178/21-01-</w:t>
      </w:r>
      <w:r w:rsidR="00EE1630">
        <w:rPr>
          <w:rFonts w:ascii="Arial" w:hAnsi="Arial" w:cs="Arial"/>
          <w:sz w:val="24"/>
          <w:szCs w:val="24"/>
        </w:rPr>
        <w:t>21</w:t>
      </w:r>
      <w:r w:rsidRPr="001A291C">
        <w:rPr>
          <w:rFonts w:ascii="Arial" w:hAnsi="Arial" w:cs="Arial"/>
          <w:sz w:val="24"/>
          <w:szCs w:val="24"/>
        </w:rPr>
        <w:t>-02</w:t>
      </w:r>
    </w:p>
    <w:p w14:paraId="6E40E109" w14:textId="568FAFBA" w:rsidR="001A291C" w:rsidRDefault="001A291C" w:rsidP="001A291C">
      <w:pPr>
        <w:spacing w:after="0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 xml:space="preserve">Okučani, </w:t>
      </w:r>
      <w:r w:rsidR="00CD4CE5">
        <w:rPr>
          <w:rFonts w:ascii="Arial" w:hAnsi="Arial" w:cs="Arial"/>
          <w:sz w:val="24"/>
          <w:szCs w:val="24"/>
        </w:rPr>
        <w:t>29</w:t>
      </w:r>
      <w:r w:rsidR="008A0952">
        <w:rPr>
          <w:rFonts w:ascii="Arial" w:hAnsi="Arial" w:cs="Arial"/>
          <w:sz w:val="24"/>
          <w:szCs w:val="24"/>
        </w:rPr>
        <w:t>.</w:t>
      </w:r>
      <w:r w:rsidRPr="001A291C">
        <w:rPr>
          <w:rFonts w:ascii="Arial" w:hAnsi="Arial" w:cs="Arial"/>
          <w:sz w:val="24"/>
          <w:szCs w:val="24"/>
        </w:rPr>
        <w:t xml:space="preserve"> </w:t>
      </w:r>
      <w:r w:rsidR="00EE1630">
        <w:rPr>
          <w:rFonts w:ascii="Arial" w:hAnsi="Arial" w:cs="Arial"/>
          <w:sz w:val="24"/>
          <w:szCs w:val="24"/>
        </w:rPr>
        <w:t>prosinca</w:t>
      </w:r>
      <w:r w:rsidRPr="001A291C">
        <w:rPr>
          <w:rFonts w:ascii="Arial" w:hAnsi="Arial" w:cs="Arial"/>
          <w:sz w:val="24"/>
          <w:szCs w:val="24"/>
        </w:rPr>
        <w:t xml:space="preserve"> 20</w:t>
      </w:r>
      <w:r w:rsidR="00EE1630">
        <w:rPr>
          <w:rFonts w:ascii="Arial" w:hAnsi="Arial" w:cs="Arial"/>
          <w:sz w:val="24"/>
          <w:szCs w:val="24"/>
        </w:rPr>
        <w:t>21</w:t>
      </w:r>
      <w:r w:rsidRPr="001A291C">
        <w:rPr>
          <w:rFonts w:ascii="Arial" w:hAnsi="Arial" w:cs="Arial"/>
          <w:sz w:val="24"/>
          <w:szCs w:val="24"/>
        </w:rPr>
        <w:t xml:space="preserve">. godine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</w:t>
      </w:r>
    </w:p>
    <w:p w14:paraId="4A0605B0" w14:textId="77777777" w:rsidR="001A291C" w:rsidRDefault="001A291C" w:rsidP="001A291C">
      <w:pPr>
        <w:spacing w:after="0"/>
        <w:rPr>
          <w:rFonts w:ascii="Arial" w:hAnsi="Arial" w:cs="Arial"/>
          <w:sz w:val="24"/>
          <w:szCs w:val="24"/>
        </w:rPr>
      </w:pPr>
    </w:p>
    <w:p w14:paraId="64150EAC" w14:textId="77777777" w:rsidR="001A291C" w:rsidRDefault="001A291C" w:rsidP="001A291C">
      <w:pPr>
        <w:spacing w:after="0"/>
        <w:rPr>
          <w:rFonts w:ascii="Arial" w:hAnsi="Arial" w:cs="Arial"/>
          <w:sz w:val="24"/>
          <w:szCs w:val="24"/>
        </w:rPr>
      </w:pPr>
    </w:p>
    <w:p w14:paraId="16E0BF3E" w14:textId="77777777" w:rsidR="001A291C" w:rsidRPr="001A291C" w:rsidRDefault="001A291C" w:rsidP="001A291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</w:t>
      </w:r>
      <w:r w:rsidRPr="001A291C">
        <w:rPr>
          <w:rFonts w:ascii="Arial" w:hAnsi="Arial" w:cs="Arial"/>
          <w:sz w:val="24"/>
          <w:szCs w:val="24"/>
        </w:rPr>
        <w:t xml:space="preserve">Predsjednik </w:t>
      </w:r>
    </w:p>
    <w:p w14:paraId="4715706F" w14:textId="77777777" w:rsidR="001A291C" w:rsidRPr="001A291C" w:rsidRDefault="001A291C" w:rsidP="001A291C">
      <w:pPr>
        <w:spacing w:after="0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Općinskog vijeća</w:t>
      </w:r>
      <w:r w:rsidRPr="001A291C">
        <w:rPr>
          <w:rFonts w:ascii="Arial" w:hAnsi="Arial" w:cs="Arial"/>
          <w:sz w:val="24"/>
          <w:szCs w:val="24"/>
        </w:rPr>
        <w:t xml:space="preserve">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     </w:t>
      </w:r>
    </w:p>
    <w:p w14:paraId="1C873408" w14:textId="77777777" w:rsidR="00753F33" w:rsidRPr="001A291C" w:rsidRDefault="001A291C" w:rsidP="00753F33">
      <w:pPr>
        <w:jc w:val="center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 xml:space="preserve">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       </w:t>
      </w:r>
      <w:r w:rsidRPr="001A291C">
        <w:rPr>
          <w:rFonts w:ascii="Arial" w:hAnsi="Arial" w:cs="Arial"/>
          <w:sz w:val="24"/>
          <w:szCs w:val="24"/>
        </w:rPr>
        <w:t xml:space="preserve">  Ivica Pivac</w:t>
      </w:r>
    </w:p>
    <w:sectPr w:rsidR="00753F33" w:rsidRPr="001A29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F33"/>
    <w:rsid w:val="001A291C"/>
    <w:rsid w:val="004028F3"/>
    <w:rsid w:val="0050673A"/>
    <w:rsid w:val="00753F33"/>
    <w:rsid w:val="007B1F3B"/>
    <w:rsid w:val="00844BC0"/>
    <w:rsid w:val="008A0952"/>
    <w:rsid w:val="00CD4CE5"/>
    <w:rsid w:val="00EE1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8AA60"/>
  <w15:chartTrackingRefBased/>
  <w15:docId w15:val="{DB97A9EE-AA0B-44CB-9E61-32A3D3C1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korisnik</cp:lastModifiedBy>
  <cp:revision>11</cp:revision>
  <cp:lastPrinted>2021-12-28T12:18:00Z</cp:lastPrinted>
  <dcterms:created xsi:type="dcterms:W3CDTF">2019-02-18T12:57:00Z</dcterms:created>
  <dcterms:modified xsi:type="dcterms:W3CDTF">2021-12-28T12:19:00Z</dcterms:modified>
</cp:coreProperties>
</file>